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7A70C">
      <w:pPr>
        <w:pStyle w:val="3"/>
        <w:keepNext/>
        <w:keepLines/>
        <w:pageBreakBefore/>
        <w:widowControl w:val="0"/>
        <w:ind w:firstLine="218" w:firstLineChars="68"/>
        <w:jc w:val="center"/>
        <w:rPr>
          <w:rFonts w:hint="eastAsia" w:ascii="宋体"/>
        </w:rPr>
      </w:pPr>
      <w:bookmarkStart w:id="0" w:name="_GoBack"/>
      <w:r>
        <w:rPr>
          <w:rFonts w:hint="eastAsia" w:ascii="宋体"/>
        </w:rPr>
        <w:t xml:space="preserve">附件1-2  </w:t>
      </w:r>
      <w:r>
        <w:rPr>
          <w:rFonts w:hint="eastAsia"/>
        </w:rPr>
        <w:t>投标报价明细表</w:t>
      </w:r>
      <w:bookmarkEnd w:id="0"/>
    </w:p>
    <w:p w14:paraId="3992D8E1">
      <w:pPr>
        <w:spacing w:line="460" w:lineRule="exact"/>
        <w:jc w:val="left"/>
        <w:rPr>
          <w:rFonts w:hint="eastAsia"/>
          <w:lang w:eastAsia="zh-CN"/>
        </w:rPr>
      </w:pPr>
      <w:r>
        <w:rPr>
          <w:rFonts w:hint="eastAsia" w:ascii="宋体"/>
          <w:b/>
          <w:sz w:val="22"/>
          <w:szCs w:val="22"/>
        </w:rPr>
        <w:t>采购单位：</w:t>
      </w:r>
      <w:r>
        <w:rPr>
          <w:rFonts w:hint="eastAsia" w:ascii="宋体"/>
          <w:b/>
          <w:sz w:val="24"/>
          <w:lang w:eastAsia="zh-CN"/>
        </w:rPr>
        <w:t>苍南县灵溪镇人民政府</w:t>
      </w:r>
      <w:r>
        <w:rPr>
          <w:rFonts w:hint="eastAsia" w:ascii="新宋体" w:eastAsia="新宋体"/>
          <w:b/>
          <w:sz w:val="24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           项目编号：</w:t>
      </w:r>
    </w:p>
    <w:tbl>
      <w:tblPr>
        <w:tblStyle w:val="8"/>
        <w:tblW w:w="9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610"/>
        <w:gridCol w:w="2409"/>
        <w:gridCol w:w="1560"/>
        <w:gridCol w:w="850"/>
        <w:gridCol w:w="992"/>
        <w:gridCol w:w="1318"/>
        <w:gridCol w:w="609"/>
      </w:tblGrid>
      <w:tr w14:paraId="05C0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AD7B671">
            <w:pPr>
              <w:ind w:right="-11"/>
              <w:jc w:val="center"/>
              <w:rPr>
                <w:rFonts w:ascii="宋体" w:eastAsia="宋体" w:cs="Arial"/>
                <w:b w:val="0"/>
                <w:bCs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bCs w:val="0"/>
                <w:color w:val="auto"/>
              </w:rPr>
              <w:t>序号</w:t>
            </w:r>
          </w:p>
        </w:tc>
        <w:tc>
          <w:tcPr>
            <w:tcW w:w="16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AEB97D3">
            <w:pPr>
              <w:ind w:right="-11"/>
              <w:jc w:val="center"/>
              <w:rPr>
                <w:rFonts w:ascii="宋体" w:eastAsia="宋体" w:cs="Arial"/>
                <w:b w:val="0"/>
                <w:bCs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bCs w:val="0"/>
                <w:color w:val="auto"/>
              </w:rPr>
              <w:t>货物名称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7254D01">
            <w:pPr>
              <w:ind w:right="-11"/>
              <w:jc w:val="center"/>
              <w:rPr>
                <w:rFonts w:ascii="宋体" w:eastAsia="宋体" w:cs="Arial"/>
                <w:b w:val="0"/>
                <w:bCs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bCs w:val="0"/>
                <w:color w:val="auto"/>
              </w:rPr>
              <w:t>品牌、型号规格、产地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573FA81">
            <w:pPr>
              <w:ind w:right="-11"/>
              <w:jc w:val="center"/>
              <w:rPr>
                <w:rFonts w:ascii="宋体" w:eastAsia="宋体" w:cs="Arial"/>
                <w:b w:val="0"/>
                <w:bCs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bCs w:val="0"/>
                <w:color w:val="auto"/>
              </w:rPr>
              <w:t>制造厂商名称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6A21150">
            <w:pPr>
              <w:ind w:right="-11"/>
              <w:jc w:val="center"/>
              <w:rPr>
                <w:rFonts w:hint="eastAsia" w:ascii="宋体" w:eastAsia="宋体" w:cs="Arial"/>
                <w:b w:val="0"/>
                <w:bCs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bCs w:val="0"/>
                <w:color w:val="auto"/>
              </w:rPr>
              <w:t>单价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8A36855">
            <w:pPr>
              <w:ind w:right="-11"/>
              <w:jc w:val="center"/>
              <w:rPr>
                <w:rFonts w:hint="eastAsia" w:ascii="宋体" w:eastAsia="宋体" w:cs="Arial"/>
                <w:b w:val="0"/>
                <w:bCs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bCs w:val="0"/>
                <w:color w:val="auto"/>
              </w:rPr>
              <w:t>数量</w:t>
            </w:r>
          </w:p>
        </w:tc>
        <w:tc>
          <w:tcPr>
            <w:tcW w:w="131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FF0B3FC">
            <w:pPr>
              <w:ind w:right="-11"/>
              <w:jc w:val="center"/>
              <w:rPr>
                <w:rFonts w:hint="eastAsia" w:ascii="宋体" w:eastAsia="宋体" w:cs="Arial"/>
                <w:b w:val="0"/>
                <w:bCs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bCs w:val="0"/>
                <w:color w:val="auto"/>
              </w:rPr>
              <w:t>总价</w:t>
            </w:r>
          </w:p>
        </w:tc>
        <w:tc>
          <w:tcPr>
            <w:tcW w:w="6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354BD5E">
            <w:pPr>
              <w:ind w:right="-11"/>
              <w:jc w:val="center"/>
              <w:rPr>
                <w:rFonts w:ascii="宋体" w:eastAsia="宋体" w:cs="Arial"/>
                <w:b w:val="0"/>
                <w:bCs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bCs w:val="0"/>
                <w:color w:val="auto"/>
              </w:rPr>
              <w:t>备注</w:t>
            </w:r>
          </w:p>
        </w:tc>
      </w:tr>
      <w:tr w14:paraId="2A1AF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25" w:type="dxa"/>
            <w:tcBorders>
              <w:left w:val="single" w:color="auto" w:sz="12" w:space="0"/>
            </w:tcBorders>
            <w:noWrap w:val="0"/>
            <w:vAlign w:val="center"/>
          </w:tcPr>
          <w:p w14:paraId="3F4903CE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color w:val="auto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 w14:paraId="6B1FA610">
            <w:pPr>
              <w:widowControl/>
              <w:jc w:val="center"/>
              <w:rPr>
                <w:rFonts w:ascii="宋体" w:eastAsia="宋体"/>
                <w:b w:val="0"/>
                <w:sz w:val="22"/>
                <w:szCs w:val="22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6BD2C02F">
            <w:pPr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E0CCA7D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E7E695C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99635C7">
            <w:pPr>
              <w:widowControl/>
              <w:jc w:val="center"/>
              <w:rPr>
                <w:rFonts w:hint="eastAsia" w:ascii="宋体" w:eastAsia="宋体"/>
                <w:b w:val="0"/>
                <w:sz w:val="22"/>
                <w:szCs w:val="22"/>
              </w:rPr>
            </w:pPr>
          </w:p>
        </w:tc>
        <w:tc>
          <w:tcPr>
            <w:tcW w:w="1318" w:type="dxa"/>
            <w:noWrap w:val="0"/>
            <w:vAlign w:val="top"/>
          </w:tcPr>
          <w:p w14:paraId="639599C0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609" w:type="dxa"/>
            <w:tcBorders>
              <w:right w:val="single" w:color="auto" w:sz="12" w:space="0"/>
            </w:tcBorders>
            <w:noWrap w:val="0"/>
            <w:vAlign w:val="center"/>
          </w:tcPr>
          <w:p w14:paraId="3916039E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</w:tr>
      <w:tr w14:paraId="66FF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25" w:type="dxa"/>
            <w:tcBorders>
              <w:left w:val="single" w:color="auto" w:sz="12" w:space="0"/>
            </w:tcBorders>
            <w:noWrap w:val="0"/>
            <w:vAlign w:val="center"/>
          </w:tcPr>
          <w:p w14:paraId="5C8617F6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color w:val="auto"/>
              </w:rPr>
              <w:t>2</w:t>
            </w:r>
          </w:p>
        </w:tc>
        <w:tc>
          <w:tcPr>
            <w:tcW w:w="1610" w:type="dxa"/>
            <w:noWrap w:val="0"/>
            <w:vAlign w:val="center"/>
          </w:tcPr>
          <w:p w14:paraId="20C11D69">
            <w:pPr>
              <w:widowControl/>
              <w:jc w:val="center"/>
              <w:rPr>
                <w:rFonts w:ascii="宋体" w:eastAsia="宋体"/>
                <w:b w:val="0"/>
                <w:sz w:val="22"/>
                <w:szCs w:val="22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665FF8E">
            <w:pPr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C0672B5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38F55D6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16D7DA8">
            <w:pPr>
              <w:widowControl/>
              <w:jc w:val="center"/>
              <w:rPr>
                <w:rFonts w:ascii="宋体" w:eastAsia="宋体"/>
                <w:b w:val="0"/>
                <w:sz w:val="22"/>
                <w:szCs w:val="22"/>
              </w:rPr>
            </w:pPr>
          </w:p>
        </w:tc>
        <w:tc>
          <w:tcPr>
            <w:tcW w:w="1318" w:type="dxa"/>
            <w:noWrap w:val="0"/>
            <w:vAlign w:val="top"/>
          </w:tcPr>
          <w:p w14:paraId="58BB1762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609" w:type="dxa"/>
            <w:tcBorders>
              <w:right w:val="single" w:color="auto" w:sz="12" w:space="0"/>
            </w:tcBorders>
            <w:noWrap w:val="0"/>
            <w:vAlign w:val="center"/>
          </w:tcPr>
          <w:p w14:paraId="507FF5E9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</w:tr>
      <w:tr w14:paraId="1D4B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25" w:type="dxa"/>
            <w:tcBorders>
              <w:left w:val="single" w:color="auto" w:sz="12" w:space="0"/>
            </w:tcBorders>
            <w:noWrap w:val="0"/>
            <w:vAlign w:val="center"/>
          </w:tcPr>
          <w:p w14:paraId="10DFA5C2">
            <w:pPr>
              <w:ind w:right="-11"/>
              <w:jc w:val="center"/>
              <w:rPr>
                <w:rFonts w:hint="eastAsia"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color w:val="auto"/>
              </w:rPr>
              <w:t>3</w:t>
            </w:r>
          </w:p>
        </w:tc>
        <w:tc>
          <w:tcPr>
            <w:tcW w:w="1610" w:type="dxa"/>
            <w:noWrap w:val="0"/>
            <w:vAlign w:val="center"/>
          </w:tcPr>
          <w:p w14:paraId="57FE35DA">
            <w:pPr>
              <w:widowControl/>
              <w:jc w:val="center"/>
              <w:rPr>
                <w:rFonts w:hint="eastAsia" w:ascii="宋体" w:eastAsia="宋体"/>
                <w:b w:val="0"/>
                <w:sz w:val="22"/>
                <w:szCs w:val="22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31B6840">
            <w:pPr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9A33558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75E9DD6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98FD1C0">
            <w:pPr>
              <w:widowControl/>
              <w:jc w:val="center"/>
              <w:rPr>
                <w:rFonts w:hint="eastAsia" w:ascii="宋体" w:eastAsia="宋体"/>
                <w:b w:val="0"/>
                <w:sz w:val="22"/>
                <w:szCs w:val="22"/>
              </w:rPr>
            </w:pPr>
          </w:p>
        </w:tc>
        <w:tc>
          <w:tcPr>
            <w:tcW w:w="1318" w:type="dxa"/>
            <w:noWrap w:val="0"/>
            <w:vAlign w:val="top"/>
          </w:tcPr>
          <w:p w14:paraId="77906A78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609" w:type="dxa"/>
            <w:tcBorders>
              <w:right w:val="single" w:color="auto" w:sz="12" w:space="0"/>
            </w:tcBorders>
            <w:noWrap w:val="0"/>
            <w:vAlign w:val="center"/>
          </w:tcPr>
          <w:p w14:paraId="266F609B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</w:tr>
      <w:tr w14:paraId="2A0D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25" w:type="dxa"/>
            <w:tcBorders>
              <w:left w:val="single" w:color="auto" w:sz="12" w:space="0"/>
            </w:tcBorders>
            <w:noWrap w:val="0"/>
            <w:vAlign w:val="center"/>
          </w:tcPr>
          <w:p w14:paraId="35175F87">
            <w:pPr>
              <w:ind w:right="-11"/>
              <w:jc w:val="center"/>
              <w:rPr>
                <w:rFonts w:hint="eastAsia"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color w:val="auto"/>
              </w:rPr>
              <w:t>4</w:t>
            </w:r>
          </w:p>
        </w:tc>
        <w:tc>
          <w:tcPr>
            <w:tcW w:w="1610" w:type="dxa"/>
            <w:noWrap w:val="0"/>
            <w:vAlign w:val="center"/>
          </w:tcPr>
          <w:p w14:paraId="3FE740F2">
            <w:pPr>
              <w:widowControl/>
              <w:jc w:val="center"/>
              <w:rPr>
                <w:rFonts w:hint="eastAsia" w:ascii="宋体" w:eastAsia="宋体"/>
                <w:b w:val="0"/>
                <w:sz w:val="22"/>
                <w:szCs w:val="22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58992E8">
            <w:pPr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FFE8274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AE6BE7A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4881306">
            <w:pPr>
              <w:widowControl/>
              <w:jc w:val="center"/>
              <w:rPr>
                <w:rFonts w:hint="eastAsia" w:ascii="宋体" w:eastAsia="宋体"/>
                <w:b w:val="0"/>
                <w:sz w:val="22"/>
                <w:szCs w:val="22"/>
              </w:rPr>
            </w:pPr>
          </w:p>
        </w:tc>
        <w:tc>
          <w:tcPr>
            <w:tcW w:w="1318" w:type="dxa"/>
            <w:noWrap w:val="0"/>
            <w:vAlign w:val="top"/>
          </w:tcPr>
          <w:p w14:paraId="0169CFC9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  <w:tc>
          <w:tcPr>
            <w:tcW w:w="609" w:type="dxa"/>
            <w:tcBorders>
              <w:right w:val="single" w:color="auto" w:sz="12" w:space="0"/>
            </w:tcBorders>
            <w:noWrap w:val="0"/>
            <w:vAlign w:val="center"/>
          </w:tcPr>
          <w:p w14:paraId="425751A8">
            <w:pPr>
              <w:ind w:right="-11"/>
              <w:jc w:val="center"/>
              <w:rPr>
                <w:rFonts w:ascii="宋体" w:eastAsia="宋体" w:cs="Arial"/>
                <w:b w:val="0"/>
                <w:color w:val="auto"/>
              </w:rPr>
            </w:pPr>
          </w:p>
        </w:tc>
      </w:tr>
      <w:tr w14:paraId="49E3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644" w:type="dxa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7CAFECB">
            <w:pPr>
              <w:ind w:right="-11"/>
              <w:rPr>
                <w:rFonts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color w:val="auto"/>
              </w:rPr>
              <w:t>运杂及保险费（含卸货）</w:t>
            </w:r>
          </w:p>
        </w:tc>
        <w:tc>
          <w:tcPr>
            <w:tcW w:w="5329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74B13F2B">
            <w:pPr>
              <w:ind w:right="-11"/>
              <w:rPr>
                <w:rFonts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color w:val="auto"/>
              </w:rPr>
              <w:t>含</w:t>
            </w:r>
          </w:p>
        </w:tc>
      </w:tr>
      <w:tr w14:paraId="64AC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64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0E886D6D">
            <w:pPr>
              <w:ind w:right="-11"/>
              <w:rPr>
                <w:rFonts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/>
                <w:b w:val="0"/>
                <w:color w:val="auto"/>
              </w:rPr>
              <w:t>安装调试费（包括设备的测试、调试、验收等费用）</w:t>
            </w:r>
          </w:p>
        </w:tc>
        <w:tc>
          <w:tcPr>
            <w:tcW w:w="5329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3A964199">
            <w:pPr>
              <w:ind w:right="-11"/>
              <w:rPr>
                <w:rFonts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color w:val="auto"/>
              </w:rPr>
              <w:t>含</w:t>
            </w:r>
          </w:p>
        </w:tc>
      </w:tr>
      <w:tr w14:paraId="0463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64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03981FA7">
            <w:pPr>
              <w:ind w:right="-11"/>
              <w:rPr>
                <w:rFonts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color w:val="auto"/>
              </w:rPr>
              <w:t>培训费、技术服务费、售后服务费等</w:t>
            </w:r>
          </w:p>
        </w:tc>
        <w:tc>
          <w:tcPr>
            <w:tcW w:w="5329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41A1313F">
            <w:pPr>
              <w:ind w:right="-11"/>
              <w:rPr>
                <w:rFonts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color w:val="auto"/>
              </w:rPr>
              <w:t>含</w:t>
            </w:r>
          </w:p>
        </w:tc>
      </w:tr>
      <w:tr w14:paraId="1486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64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2D384BF0">
            <w:pPr>
              <w:ind w:right="-11"/>
              <w:rPr>
                <w:rFonts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color w:val="auto"/>
              </w:rPr>
              <w:t>税金</w:t>
            </w:r>
          </w:p>
        </w:tc>
        <w:tc>
          <w:tcPr>
            <w:tcW w:w="5329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66A5EA3D">
            <w:pPr>
              <w:ind w:right="-11"/>
              <w:rPr>
                <w:rFonts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color w:val="auto"/>
              </w:rPr>
              <w:t>含</w:t>
            </w:r>
          </w:p>
        </w:tc>
      </w:tr>
      <w:tr w14:paraId="5210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64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44478D2C">
            <w:pPr>
              <w:ind w:right="-11"/>
              <w:rPr>
                <w:rFonts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color w:val="auto"/>
              </w:rPr>
              <w:t>其他相关费用</w:t>
            </w:r>
          </w:p>
        </w:tc>
        <w:tc>
          <w:tcPr>
            <w:tcW w:w="5329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51E8A3B0">
            <w:pPr>
              <w:ind w:right="-11"/>
              <w:rPr>
                <w:rFonts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color w:val="auto"/>
              </w:rPr>
              <w:t>含</w:t>
            </w:r>
          </w:p>
        </w:tc>
      </w:tr>
      <w:tr w14:paraId="72F9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644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C308A8F">
            <w:pPr>
              <w:ind w:right="-11"/>
              <w:rPr>
                <w:rFonts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color w:val="auto"/>
              </w:rPr>
              <w:t>总价</w:t>
            </w:r>
          </w:p>
          <w:p w14:paraId="1C04BE17">
            <w:pPr>
              <w:ind w:right="-11"/>
              <w:rPr>
                <w:rFonts w:ascii="宋体" w:eastAsia="宋体" w:cs="Arial"/>
                <w:b w:val="0"/>
                <w:color w:val="auto"/>
              </w:rPr>
            </w:pPr>
            <w:r>
              <w:rPr>
                <w:rFonts w:hint="eastAsia" w:ascii="宋体" w:eastAsia="宋体" w:cs="Arial"/>
                <w:b w:val="0"/>
                <w:color w:val="auto"/>
              </w:rPr>
              <w:t>（应与开标一览表中</w:t>
            </w:r>
            <w:r>
              <w:rPr>
                <w:rFonts w:hint="eastAsia" w:eastAsia="宋体"/>
                <w:b w:val="0"/>
                <w:color w:val="auto"/>
                <w:sz w:val="22"/>
                <w:szCs w:val="22"/>
              </w:rPr>
              <w:t>投标总价</w:t>
            </w:r>
            <w:r>
              <w:rPr>
                <w:rFonts w:hint="eastAsia" w:ascii="宋体" w:eastAsia="宋体" w:cs="Arial"/>
                <w:b w:val="0"/>
                <w:color w:val="auto"/>
              </w:rPr>
              <w:t>相一致）</w:t>
            </w:r>
          </w:p>
        </w:tc>
        <w:tc>
          <w:tcPr>
            <w:tcW w:w="5329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B4F214B">
            <w:pPr>
              <w:spacing w:line="340" w:lineRule="exact"/>
              <w:rPr>
                <w:rFonts w:ascii="宋体" w:eastAsia="宋体"/>
                <w:b w:val="0"/>
                <w:bCs w:val="0"/>
                <w:color w:val="auto"/>
                <w:sz w:val="22"/>
              </w:rPr>
            </w:pPr>
          </w:p>
        </w:tc>
      </w:tr>
    </w:tbl>
    <w:p w14:paraId="200ADC64">
      <w:pPr>
        <w:rPr>
          <w:rFonts w:ascii="宋体" w:eastAsia="宋体" w:cs="Arial"/>
          <w:b w:val="0"/>
          <w:color w:val="auto"/>
        </w:rPr>
      </w:pPr>
      <w:r>
        <w:rPr>
          <w:rFonts w:hint="eastAsia" w:ascii="宋体" w:eastAsia="宋体" w:cs="Arial"/>
          <w:b w:val="0"/>
          <w:bCs w:val="0"/>
          <w:color w:val="auto"/>
        </w:rPr>
        <w:t>附注</w:t>
      </w:r>
      <w:r>
        <w:rPr>
          <w:rFonts w:ascii="宋体" w:eastAsia="宋体" w:cs="Arial"/>
          <w:b w:val="0"/>
          <w:bCs w:val="0"/>
          <w:color w:val="auto"/>
        </w:rPr>
        <w:t>：</w:t>
      </w:r>
      <w:r>
        <w:rPr>
          <w:rFonts w:ascii="宋体" w:eastAsia="宋体" w:cs="Arial"/>
          <w:b w:val="0"/>
          <w:color w:val="auto"/>
        </w:rPr>
        <w:t>1</w:t>
      </w:r>
      <w:r>
        <w:rPr>
          <w:rFonts w:hint="eastAsia" w:ascii="宋体" w:eastAsia="宋体" w:cs="Arial"/>
          <w:b w:val="0"/>
          <w:color w:val="auto"/>
        </w:rPr>
        <w:t xml:space="preserve">. </w:t>
      </w:r>
      <w:r>
        <w:rPr>
          <w:rFonts w:ascii="宋体" w:eastAsia="宋体" w:cs="Arial"/>
          <w:b w:val="0"/>
          <w:color w:val="auto"/>
        </w:rPr>
        <w:t>不提供详细分项报价表将视为没有实质性响应招标文件</w:t>
      </w:r>
      <w:r>
        <w:rPr>
          <w:rFonts w:hint="eastAsia" w:ascii="宋体" w:eastAsia="宋体" w:cs="Arial"/>
          <w:b w:val="0"/>
          <w:color w:val="auto"/>
        </w:rPr>
        <w:t>，货物名称按采购设备清单内容</w:t>
      </w:r>
      <w:r>
        <w:rPr>
          <w:rFonts w:ascii="宋体" w:eastAsia="宋体" w:cs="Arial"/>
          <w:b w:val="0"/>
          <w:color w:val="auto"/>
        </w:rPr>
        <w:t>。</w:t>
      </w:r>
    </w:p>
    <w:p w14:paraId="3E1840FE">
      <w:pPr>
        <w:ind w:firstLine="630"/>
        <w:rPr>
          <w:rFonts w:ascii="宋体" w:eastAsia="宋体" w:cs="Arial"/>
          <w:b w:val="0"/>
          <w:color w:val="auto"/>
        </w:rPr>
      </w:pPr>
      <w:r>
        <w:rPr>
          <w:rFonts w:hint="eastAsia" w:ascii="宋体" w:eastAsia="宋体" w:cs="Arial"/>
          <w:b w:val="0"/>
          <w:color w:val="auto"/>
          <w:lang w:val="en-US" w:eastAsia="zh-CN"/>
        </w:rPr>
        <w:t>2</w:t>
      </w:r>
      <w:r>
        <w:rPr>
          <w:rFonts w:hint="eastAsia" w:ascii="宋体" w:eastAsia="宋体" w:cs="Arial"/>
          <w:b w:val="0"/>
          <w:color w:val="auto"/>
        </w:rPr>
        <w:t xml:space="preserve">. </w:t>
      </w:r>
      <w:r>
        <w:rPr>
          <w:rFonts w:ascii="宋体" w:eastAsia="宋体" w:cs="Arial"/>
          <w:b w:val="0"/>
          <w:color w:val="auto"/>
        </w:rPr>
        <w:t>如果免费请在该备注栏</w:t>
      </w:r>
      <w:r>
        <w:rPr>
          <w:rFonts w:hint="eastAsia" w:ascii="宋体" w:eastAsia="宋体" w:cs="Arial"/>
          <w:b w:val="0"/>
          <w:color w:val="auto"/>
        </w:rPr>
        <w:t>内注明“免”，如果含在产品价格中则填“含”，如无此项内容则填“无”，不留空白。</w:t>
      </w:r>
    </w:p>
    <w:p w14:paraId="18C001D8">
      <w:pPr>
        <w:ind w:firstLine="630"/>
        <w:rPr>
          <w:rFonts w:ascii="宋体" w:eastAsia="宋体" w:cs="Arial"/>
          <w:b w:val="0"/>
          <w:color w:val="auto"/>
        </w:rPr>
      </w:pPr>
      <w:r>
        <w:rPr>
          <w:rFonts w:hint="eastAsia" w:ascii="宋体" w:eastAsia="宋体" w:cs="Arial"/>
          <w:b w:val="0"/>
          <w:color w:val="auto"/>
          <w:lang w:val="en-US" w:eastAsia="zh-CN"/>
        </w:rPr>
        <w:t>3</w:t>
      </w:r>
      <w:r>
        <w:rPr>
          <w:rFonts w:hint="eastAsia" w:ascii="宋体" w:eastAsia="宋体" w:cs="Arial"/>
          <w:b w:val="0"/>
          <w:color w:val="auto"/>
        </w:rPr>
        <w:t>.  根据《中华人民共和国政府采购法实施条例 》第四十三条规定，在中标或者成交公告的内容中可能增加本表，请各供应商认真填写，确保报价数据的真实性、完整性和合理性。</w:t>
      </w:r>
    </w:p>
    <w:p w14:paraId="7B1F4B7A">
      <w:pPr>
        <w:ind w:firstLine="630"/>
        <w:rPr>
          <w:rFonts w:ascii="宋体" w:eastAsia="宋体"/>
          <w:color w:val="auto"/>
          <w:sz w:val="22"/>
          <w:szCs w:val="22"/>
        </w:rPr>
      </w:pPr>
      <w:r>
        <w:rPr>
          <w:rFonts w:hint="eastAsia" w:ascii="宋体" w:eastAsia="宋体" w:cs="Arial"/>
          <w:b w:val="0"/>
          <w:color w:val="auto"/>
          <w:lang w:val="en-US" w:eastAsia="zh-CN"/>
        </w:rPr>
        <w:t>4</w:t>
      </w:r>
      <w:r>
        <w:rPr>
          <w:rFonts w:hint="eastAsia" w:ascii="宋体" w:eastAsia="宋体" w:cs="Arial"/>
          <w:b w:val="0"/>
          <w:color w:val="auto"/>
        </w:rPr>
        <w:t>、表格可以延续。</w:t>
      </w:r>
      <w:r>
        <w:rPr>
          <w:rFonts w:hint="eastAsia" w:ascii="宋体" w:eastAsia="宋体"/>
          <w:color w:val="auto"/>
          <w:sz w:val="22"/>
          <w:szCs w:val="22"/>
        </w:rPr>
        <w:t xml:space="preserve"> </w:t>
      </w:r>
    </w:p>
    <w:p w14:paraId="4A0ED2C0">
      <w:pPr>
        <w:ind w:firstLine="630"/>
        <w:rPr>
          <w:rFonts w:ascii="宋体" w:eastAsia="宋体"/>
          <w:color w:val="auto"/>
          <w:sz w:val="22"/>
          <w:szCs w:val="22"/>
        </w:rPr>
      </w:pPr>
    </w:p>
    <w:p w14:paraId="1A936D32">
      <w:pPr>
        <w:ind w:firstLine="630"/>
        <w:rPr>
          <w:rFonts w:hint="eastAsia" w:ascii="宋体" w:eastAsia="宋体"/>
          <w:b w:val="0"/>
          <w:color w:val="auto"/>
          <w:sz w:val="22"/>
          <w:u w:val="single"/>
        </w:rPr>
      </w:pPr>
      <w:r>
        <w:rPr>
          <w:rFonts w:hint="eastAsia" w:ascii="宋体" w:eastAsia="宋体"/>
          <w:color w:val="auto"/>
          <w:sz w:val="22"/>
          <w:szCs w:val="22"/>
        </w:rPr>
        <w:t xml:space="preserve">     </w:t>
      </w:r>
    </w:p>
    <w:p w14:paraId="2D1B690D">
      <w:pPr>
        <w:spacing w:line="360" w:lineRule="exact"/>
        <w:jc w:val="left"/>
        <w:rPr>
          <w:rFonts w:hint="eastAsia" w:ascii="宋体" w:eastAsia="宋体"/>
          <w:b w:val="0"/>
          <w:bCs w:val="0"/>
          <w:color w:val="auto"/>
          <w:sz w:val="22"/>
        </w:rPr>
      </w:pPr>
      <w:r>
        <w:rPr>
          <w:rFonts w:hint="eastAsia" w:ascii="宋体" w:eastAsia="宋体"/>
          <w:b w:val="0"/>
          <w:bCs w:val="0"/>
          <w:color w:val="auto"/>
          <w:sz w:val="22"/>
        </w:rPr>
        <w:t>供应商全称（盖章）：</w:t>
      </w:r>
    </w:p>
    <w:p w14:paraId="1F10BF93">
      <w:pPr>
        <w:pStyle w:val="5"/>
        <w:ind w:left="0" w:leftChars="0" w:firstLine="0" w:firstLineChars="0"/>
        <w:jc w:val="left"/>
        <w:rPr>
          <w:rFonts w:hint="eastAsia" w:ascii="宋体" w:eastAsia="宋体" w:cs="仿宋_GB2312"/>
          <w:b w:val="0"/>
          <w:bCs w:val="0"/>
          <w:color w:val="auto"/>
          <w:sz w:val="22"/>
          <w:szCs w:val="22"/>
        </w:rPr>
      </w:pPr>
      <w:r>
        <w:rPr>
          <w:rFonts w:hint="eastAsia" w:ascii="宋体" w:eastAsia="宋体" w:cs="仿宋_GB2312"/>
          <w:b w:val="0"/>
          <w:bCs w:val="0"/>
          <w:color w:val="auto"/>
          <w:sz w:val="22"/>
          <w:szCs w:val="22"/>
          <w:lang w:val="en-US" w:eastAsia="zh-CN"/>
        </w:rPr>
        <w:t>法定代表人或</w:t>
      </w:r>
      <w:r>
        <w:rPr>
          <w:rFonts w:hint="eastAsia" w:ascii="宋体" w:eastAsia="宋体" w:cs="仿宋_GB2312"/>
          <w:b w:val="0"/>
          <w:bCs w:val="0"/>
          <w:color w:val="auto"/>
          <w:sz w:val="22"/>
          <w:szCs w:val="22"/>
        </w:rPr>
        <w:t>授权代表</w:t>
      </w:r>
      <w:r>
        <w:rPr>
          <w:rFonts w:hint="eastAsia" w:ascii="宋体" w:eastAsia="宋体" w:cs="仿宋_GB2312"/>
          <w:b w:val="0"/>
          <w:bCs w:val="0"/>
          <w:color w:val="auto"/>
          <w:sz w:val="22"/>
          <w:szCs w:val="22"/>
          <w:lang w:val="zh-CN"/>
        </w:rPr>
        <w:t xml:space="preserve">（签字）：  </w:t>
      </w:r>
    </w:p>
    <w:p w14:paraId="7ACC3D46">
      <w:pPr>
        <w:pStyle w:val="5"/>
        <w:ind w:left="0" w:leftChars="0" w:firstLine="0" w:firstLineChars="0"/>
        <w:jc w:val="left"/>
        <w:rPr>
          <w:rFonts w:hint="eastAsia" w:ascii="宋体" w:eastAsia="宋体" w:cs="仿宋_GB2312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eastAsia="宋体" w:cs="仿宋_GB2312"/>
          <w:b w:val="0"/>
          <w:bCs w:val="0"/>
          <w:color w:val="auto"/>
          <w:sz w:val="22"/>
          <w:szCs w:val="22"/>
          <w:lang w:val="en-US" w:eastAsia="zh-CN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8F92C">
    <w:pPr>
      <w:pStyle w:val="6"/>
      <w:ind w:right="720"/>
      <w:jc w:val="center"/>
      <w:rPr>
        <w:rFonts w:hint="eastAsia"/>
      </w:rPr>
    </w:pPr>
    <w:r>
      <w:t xml:space="preserve">- </w:t>
    </w:r>
    <w:r>
      <w:rPr>
        <w:rFonts w:ascii="宋体" w:eastAsia="宋体"/>
      </w:rPr>
      <w:fldChar w:fldCharType="begin"/>
    </w:r>
    <w:r>
      <w:rPr>
        <w:rFonts w:ascii="宋体" w:eastAsia="宋体"/>
      </w:rPr>
      <w:instrText xml:space="preserve"> PAGE </w:instrText>
    </w:r>
    <w:r>
      <w:rPr>
        <w:rFonts w:ascii="宋体" w:eastAsia="宋体"/>
      </w:rPr>
      <w:fldChar w:fldCharType="separate"/>
    </w:r>
    <w:r>
      <w:rPr>
        <w:rFonts w:ascii="宋体" w:eastAsia="宋体"/>
      </w:rPr>
      <w:t>14</w:t>
    </w:r>
    <w:r>
      <w:rPr>
        <w:rFonts w:ascii="宋体" w:eastAsia="宋体"/>
      </w:rPr>
      <w:fldChar w:fldCharType="end"/>
    </w:r>
    <w:r>
      <w:rPr>
        <w:rFonts w:ascii="宋体" w:eastAsia="宋体"/>
      </w:rPr>
      <w:t xml:space="preserve"> </w:t>
    </w:r>
    <w: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07FCA"/>
    <w:multiLevelType w:val="multilevel"/>
    <w:tmpl w:val="26007FC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42AD2"/>
    <w:rsid w:val="2F342AD2"/>
    <w:rsid w:val="4698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50" w:afterLines="50" w:line="578" w:lineRule="auto"/>
      <w:outlineLvl w:val="0"/>
    </w:pPr>
    <w:rPr>
      <w:rFonts w:ascii="Arial" w:hAnsi="Arial" w:eastAsia="黑体"/>
      <w:spacing w:val="20"/>
      <w:kern w:val="44"/>
      <w:sz w:val="36"/>
      <w:szCs w:val="44"/>
    </w:rPr>
  </w:style>
  <w:style w:type="paragraph" w:styleId="3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359</Characters>
  <Lines>0</Lines>
  <Paragraphs>0</Paragraphs>
  <TotalTime>0</TotalTime>
  <ScaleCrop>false</ScaleCrop>
  <LinksUpToDate>false</LinksUpToDate>
  <CharactersWithSpaces>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2025-06-13T02:16:00Z</dcterms:created>
  <dc:creator>Moonquakes</dc:creator>
  <cp:lastModifiedBy>莫名</cp:lastModifiedBy>
  <dcterms:modified xsi:type="dcterms:W3CDTF">2025-06-13T06:31:36Z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31E4323A32AF4CDE9DA1DB18D4541923_13</vt:lpwstr>
  </property>
  <property fmtid="{D5CDD505-2E9C-101B-9397-08002B2CF9AE}" pid="4" name="KSOTemplateDocerSaveRecord">
    <vt:lpwstr>eyJoZGlkIjoiODMzYzdiNGQzZjJjYzliMDdiZDgwMzZiMzlkZGQyOWIiLCJ1c2VySWQiOiI0ODQ4MTg4ODUifQ==</vt:lpwstr>
  </property>
</Properties>
</file>